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4E64" w14:textId="77777777" w:rsidR="00E10F78" w:rsidRPr="00D8070D" w:rsidRDefault="00E10F78" w:rsidP="00E10F78">
      <w:pPr>
        <w:spacing w:after="0" w:line="240" w:lineRule="auto"/>
        <w:ind w:left="-284"/>
        <w:rPr>
          <w:rFonts w:eastAsia="Calibri" w:cs="Times New Roman"/>
          <w:b/>
          <w:sz w:val="28"/>
          <w:szCs w:val="28"/>
        </w:rPr>
      </w:pPr>
      <w:r w:rsidRPr="00D8070D">
        <w:rPr>
          <w:rFonts w:eastAsia="Calibri" w:cs="Times New Roman"/>
          <w:b/>
          <w:noProof/>
          <w:sz w:val="12"/>
          <w:szCs w:val="12"/>
          <w:lang w:eastAsia="ru-RU"/>
        </w:rPr>
        <w:drawing>
          <wp:inline distT="0" distB="0" distL="0" distR="0" wp14:anchorId="204AC0ED" wp14:editId="1DA6DFAD">
            <wp:extent cx="2542540" cy="810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70D">
        <w:rPr>
          <w:rFonts w:eastAsia="Calibri" w:cs="Times New Roman"/>
          <w:b/>
          <w:sz w:val="28"/>
          <w:szCs w:val="28"/>
        </w:rPr>
        <w:t xml:space="preserve">                                            </w:t>
      </w:r>
    </w:p>
    <w:p w14:paraId="220EB569" w14:textId="6DEED0B0" w:rsidR="00E10F78" w:rsidRPr="00D8070D" w:rsidRDefault="00E10F78" w:rsidP="001016A9">
      <w:pPr>
        <w:spacing w:after="0" w:line="240" w:lineRule="auto"/>
        <w:ind w:left="-284"/>
        <w:jc w:val="right"/>
        <w:rPr>
          <w:rFonts w:eastAsia="Calibri" w:cs="Times New Roman"/>
          <w:b/>
          <w:color w:val="00B0F0"/>
          <w:sz w:val="28"/>
          <w:szCs w:val="28"/>
        </w:rPr>
      </w:pPr>
      <w:r w:rsidRPr="00D8070D">
        <w:rPr>
          <w:rFonts w:eastAsia="Calibri" w:cs="Times New Roman"/>
          <w:b/>
          <w:sz w:val="28"/>
          <w:szCs w:val="28"/>
        </w:rPr>
        <w:t xml:space="preserve">       </w:t>
      </w:r>
      <w:r w:rsidRPr="00D8070D">
        <w:rPr>
          <w:rFonts w:eastAsia="Calibri" w:cs="Times New Roman"/>
          <w:szCs w:val="24"/>
        </w:rPr>
        <w:t xml:space="preserve"> </w:t>
      </w:r>
    </w:p>
    <w:p w14:paraId="7DC8EC17" w14:textId="20162DD0" w:rsidR="001016A9" w:rsidRPr="00D8070D" w:rsidRDefault="001016A9" w:rsidP="00E10F78">
      <w:pPr>
        <w:pStyle w:val="a3"/>
        <w:jc w:val="right"/>
        <w:rPr>
          <w:rFonts w:eastAsia="Calibri" w:cs="Times New Roman"/>
          <w:szCs w:val="24"/>
        </w:rPr>
      </w:pPr>
      <w:r w:rsidRPr="00D8070D">
        <w:rPr>
          <w:rFonts w:eastAsia="Calibri" w:cs="Times New Roman"/>
          <w:b/>
          <w:color w:val="00B0F0"/>
          <w:sz w:val="28"/>
          <w:szCs w:val="28"/>
        </w:rPr>
        <w:t>ТОВ “ГК “Нафтогаз України”</w:t>
      </w:r>
    </w:p>
    <w:p w14:paraId="29523E55" w14:textId="77777777" w:rsidR="00E10F78" w:rsidRPr="00D8070D" w:rsidRDefault="00E10F78" w:rsidP="00E10F78">
      <w:pPr>
        <w:pStyle w:val="a3"/>
        <w:jc w:val="right"/>
        <w:rPr>
          <w:rFonts w:eastAsia="Calibri" w:cs="Times New Roman"/>
          <w:szCs w:val="24"/>
        </w:rPr>
      </w:pPr>
      <w:r w:rsidRPr="00D8070D">
        <w:rPr>
          <w:rFonts w:eastAsia="Calibri" w:cs="Times New Roman"/>
          <w:szCs w:val="24"/>
        </w:rPr>
        <w:t>код ЄДРПОУ 40121452</w:t>
      </w:r>
    </w:p>
    <w:p w14:paraId="532E1DC4" w14:textId="77777777" w:rsidR="00E10F78" w:rsidRPr="00D8070D" w:rsidRDefault="00E10F78" w:rsidP="00E10F78">
      <w:pPr>
        <w:pStyle w:val="a3"/>
        <w:jc w:val="right"/>
        <w:rPr>
          <w:rFonts w:eastAsia="Calibri" w:cs="Times New Roman"/>
        </w:rPr>
      </w:pPr>
      <w:r w:rsidRPr="00D8070D">
        <w:rPr>
          <w:rFonts w:eastAsia="Calibri" w:cs="Times New Roman"/>
          <w:b/>
          <w:szCs w:val="24"/>
        </w:rPr>
        <w:t xml:space="preserve">                               </w:t>
      </w:r>
      <w:r w:rsidRPr="00D8070D">
        <w:rPr>
          <w:rFonts w:eastAsia="Calibri" w:cs="Times New Roman"/>
        </w:rPr>
        <w:t xml:space="preserve">вул. Шолуденка, 1, Київ, </w:t>
      </w:r>
    </w:p>
    <w:p w14:paraId="2B38CEB5" w14:textId="77777777" w:rsidR="00E10F78" w:rsidRPr="00D8070D" w:rsidRDefault="00E10F78" w:rsidP="00E10F78">
      <w:pPr>
        <w:pStyle w:val="a3"/>
        <w:jc w:val="right"/>
        <w:rPr>
          <w:rFonts w:eastAsia="Calibri" w:cs="Times New Roman"/>
        </w:rPr>
      </w:pPr>
      <w:r w:rsidRPr="00D8070D">
        <w:rPr>
          <w:rFonts w:eastAsia="Calibri" w:cs="Times New Roman"/>
        </w:rPr>
        <w:t>04116, Україна</w:t>
      </w:r>
    </w:p>
    <w:p w14:paraId="3D5EBBD0" w14:textId="77777777" w:rsidR="00E10F78" w:rsidRPr="00D8070D" w:rsidRDefault="00E10F78" w:rsidP="00E10F78">
      <w:pPr>
        <w:spacing w:after="0" w:line="240" w:lineRule="auto"/>
        <w:jc w:val="right"/>
        <w:rPr>
          <w:rFonts w:eastAsia="Calibri" w:cs="Times New Roman"/>
        </w:rPr>
      </w:pPr>
      <w:r w:rsidRPr="00D8070D">
        <w:rPr>
          <w:rFonts w:eastAsia="Calibri" w:cs="Times New Roman"/>
        </w:rPr>
        <w:t>www.gas.ua</w:t>
      </w:r>
    </w:p>
    <w:p w14:paraId="7657EE08" w14:textId="77777777" w:rsidR="00E10F78" w:rsidRPr="00D8070D" w:rsidRDefault="00E10F78" w:rsidP="00E10F78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Cs w:val="24"/>
          <w:lang w:eastAsia="uk-UA"/>
        </w:rPr>
        <w:sectPr w:rsidR="00E10F78" w:rsidRPr="00D8070D" w:rsidSect="006C4647">
          <w:footerReference w:type="default" r:id="rId9"/>
          <w:pgSz w:w="11906" w:h="16838"/>
          <w:pgMar w:top="426" w:right="707" w:bottom="850" w:left="1560" w:header="708" w:footer="1825" w:gutter="0"/>
          <w:cols w:num="2" w:space="708"/>
          <w:docGrid w:linePitch="360"/>
        </w:sectPr>
      </w:pPr>
    </w:p>
    <w:p w14:paraId="26539016" w14:textId="1E4628FC" w:rsidR="00E10F78" w:rsidRPr="00D8070D" w:rsidRDefault="00256A47" w:rsidP="00E10F78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Cs w:val="24"/>
          <w:lang w:eastAsia="uk-UA"/>
        </w:rPr>
      </w:pPr>
      <w:r w:rsidRPr="00D8070D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C322B" wp14:editId="6747C5B2">
                <wp:simplePos x="0" y="0"/>
                <wp:positionH relativeFrom="column">
                  <wp:posOffset>-9581</wp:posOffset>
                </wp:positionH>
                <wp:positionV relativeFrom="paragraph">
                  <wp:posOffset>112516</wp:posOffset>
                </wp:positionV>
                <wp:extent cx="6149186" cy="0"/>
                <wp:effectExtent l="19050" t="19050" r="4445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9186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22212" id="Пряма сполучна лінія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85pt" to="483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" strokecolor="#00b0f0" strokeweight="2.5pt">
                <v:stroke joinstyle="miter"/>
              </v:line>
            </w:pict>
          </mc:Fallback>
        </mc:AlternateContent>
      </w:r>
    </w:p>
    <w:p w14:paraId="088F7487" w14:textId="77777777" w:rsidR="00FD7C9C" w:rsidRPr="00D8070D" w:rsidRDefault="00FD7C9C" w:rsidP="002A38B9">
      <w:pPr>
        <w:spacing w:after="0" w:line="240" w:lineRule="auto"/>
        <w:ind w:firstLine="7371"/>
        <w:rPr>
          <w:b/>
          <w:bCs/>
          <w:szCs w:val="24"/>
        </w:rPr>
      </w:pPr>
    </w:p>
    <w:p w14:paraId="2A650645" w14:textId="77777777" w:rsidR="00213B52" w:rsidRDefault="00213B52" w:rsidP="00213B52">
      <w:pPr>
        <w:pStyle w:val="ac"/>
        <w:spacing w:before="240" w:beforeAutospacing="0" w:after="240" w:afterAutospacing="0"/>
        <w:jc w:val="both"/>
      </w:pPr>
      <w:bookmarkStart w:id="0" w:name="_Hlk146114749"/>
      <w:r>
        <w:rPr>
          <w:rFonts w:ascii="Arial" w:hAnsi="Arial" w:cs="Arial"/>
          <w:b/>
          <w:bCs/>
          <w:color w:val="000000"/>
          <w:sz w:val="26"/>
          <w:szCs w:val="26"/>
        </w:rPr>
        <w:t>Передавайте показання газового лічильника зручним для вас способом!</w:t>
      </w:r>
    </w:p>
    <w:p w14:paraId="00AE40DD" w14:textId="77777777" w:rsidR="00213B52" w:rsidRDefault="00213B52" w:rsidP="00213B52">
      <w:pPr>
        <w:pStyle w:val="ac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Клієнти ТОВ «Газопостачальна компанія «Нафтогаз України» можуть передати показання газового лічильника будь-яким зручним для них способом, незалежно від наявності інтернету чи доступності центру обслуговування клієнтів.</w:t>
      </w:r>
    </w:p>
    <w:p w14:paraId="37FB0FD0" w14:textId="77777777" w:rsidR="00213B52" w:rsidRDefault="00213B52" w:rsidP="00213B52">
      <w:pPr>
        <w:pStyle w:val="ac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Споживачі, які не мають можливості скористатися інтернетом або звикли до кнопкового телефону,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можуть передати показання за допомогою SMS-повідомлення на номер 4647.</w:t>
      </w:r>
    </w:p>
    <w:p w14:paraId="359A7AE0" w14:textId="77777777" w:rsidR="00213B52" w:rsidRDefault="00213B52" w:rsidP="00213B52">
      <w:pPr>
        <w:pStyle w:val="ac"/>
        <w:spacing w:before="240" w:beforeAutospacing="0" w:after="240" w:afterAutospacing="0"/>
        <w:jc w:val="both"/>
      </w:pPr>
      <w:r>
        <w:rPr>
          <w:rFonts w:ascii="Arial" w:hAnsi="Arial" w:cs="Arial"/>
          <w:color w:val="050505"/>
          <w:sz w:val="28"/>
          <w:szCs w:val="28"/>
        </w:rPr>
        <w:t>Для цього потрібно:</w:t>
      </w:r>
    </w:p>
    <w:p w14:paraId="0268C04A" w14:textId="77777777" w:rsidR="00213B52" w:rsidRDefault="00213B52" w:rsidP="00213B52">
      <w:pPr>
        <w:pStyle w:val="ac"/>
        <w:numPr>
          <w:ilvl w:val="0"/>
          <w:numId w:val="20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50505"/>
          <w:sz w:val="28"/>
          <w:szCs w:val="28"/>
        </w:rPr>
        <w:t xml:space="preserve">відправити </w:t>
      </w:r>
      <w:r>
        <w:rPr>
          <w:rFonts w:ascii="Arial" w:hAnsi="Arial" w:cs="Arial"/>
          <w:color w:val="000000"/>
          <w:sz w:val="28"/>
          <w:szCs w:val="28"/>
        </w:rPr>
        <w:t>SMS</w:t>
      </w:r>
      <w:r>
        <w:rPr>
          <w:rFonts w:ascii="Arial" w:hAnsi="Arial" w:cs="Arial"/>
          <w:color w:val="050505"/>
          <w:sz w:val="28"/>
          <w:szCs w:val="28"/>
        </w:rPr>
        <w:t>-повідомлення на короткий номер 4647;</w:t>
      </w:r>
    </w:p>
    <w:p w14:paraId="07A5935B" w14:textId="77777777" w:rsidR="00213B52" w:rsidRDefault="00213B52" w:rsidP="00213B52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  <w:sz w:val="28"/>
          <w:szCs w:val="28"/>
        </w:rPr>
      </w:pPr>
      <w:r>
        <w:rPr>
          <w:rFonts w:ascii="Arial" w:hAnsi="Arial" w:cs="Arial"/>
          <w:color w:val="050505"/>
          <w:sz w:val="28"/>
          <w:szCs w:val="28"/>
        </w:rPr>
        <w:t>формат: XXXXXXXXX_YYYYY, де XXXXXXXXX – 9 цифр особового рахунку, YYYYY – показання лічильника 5 цифр (вносити тільки чорні цифри до коми);</w:t>
      </w:r>
    </w:p>
    <w:p w14:paraId="7612AD93" w14:textId="77777777" w:rsidR="00213B52" w:rsidRDefault="00213B52" w:rsidP="00213B52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50505"/>
          <w:sz w:val="28"/>
          <w:szCs w:val="28"/>
        </w:rPr>
      </w:pPr>
      <w:r>
        <w:rPr>
          <w:rFonts w:ascii="Arial" w:hAnsi="Arial" w:cs="Arial"/>
          <w:color w:val="050505"/>
          <w:sz w:val="28"/>
          <w:szCs w:val="28"/>
        </w:rPr>
        <w:t>між особовим рахунком і показанням лічильника має бути один пробіл. Наприклад: 100000001 00203.</w:t>
      </w:r>
    </w:p>
    <w:p w14:paraId="4599D4FB" w14:textId="77777777" w:rsidR="00213B52" w:rsidRDefault="00213B52" w:rsidP="00213B52">
      <w:pPr>
        <w:pStyle w:val="ac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50505"/>
          <w:sz w:val="28"/>
          <w:szCs w:val="28"/>
        </w:rPr>
        <w:t>Показання також можна передати онлайн:</w:t>
      </w:r>
    </w:p>
    <w:p w14:paraId="398C842A" w14:textId="77777777" w:rsidR="00213B52" w:rsidRDefault="00213B52" w:rsidP="00213B52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особистому кабінеті my.gas.ua;</w:t>
      </w:r>
    </w:p>
    <w:p w14:paraId="5EB71712" w14:textId="77777777" w:rsidR="00213B52" w:rsidRDefault="00213B52" w:rsidP="00213B52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без реєстрації на сайті за спрощеною процедурою:</w:t>
      </w:r>
      <w:hyperlink r:id="rId10" w:history="1">
        <w:r w:rsidRPr="00213B52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 xml:space="preserve"> https://gas.ua/uk/indicators</w:t>
        </w:r>
      </w:hyperlink>
      <w:r w:rsidRPr="00213B52">
        <w:rPr>
          <w:rFonts w:ascii="Arial" w:hAnsi="Arial" w:cs="Arial"/>
          <w:sz w:val="28"/>
          <w:szCs w:val="28"/>
        </w:rPr>
        <w:t>;</w:t>
      </w:r>
    </w:p>
    <w:p w14:paraId="30FD093F" w14:textId="77777777" w:rsidR="00213B52" w:rsidRDefault="00213B52" w:rsidP="00213B52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через чатботи компанії у Viber: </w:t>
      </w:r>
      <w:hyperlink r:id="rId11" w:history="1">
        <w:r w:rsidRPr="00213B52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https://chats.viber.com/naftogazpostach</w:t>
        </w:r>
      </w:hyperlink>
      <w:r w:rsidRPr="00213B52">
        <w:rPr>
          <w:rFonts w:ascii="Arial" w:hAnsi="Arial" w:cs="Arial"/>
          <w:sz w:val="28"/>
          <w:szCs w:val="28"/>
        </w:rPr>
        <w:t>, Telegram:</w:t>
      </w:r>
      <w:hyperlink r:id="rId12" w:history="1">
        <w:r w:rsidRPr="00213B52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 xml:space="preserve"> https://t.me/GASUA_bot</w:t>
        </w:r>
      </w:hyperlink>
      <w:r w:rsidRPr="00213B52">
        <w:rPr>
          <w:rFonts w:ascii="Arial" w:hAnsi="Arial" w:cs="Arial"/>
          <w:sz w:val="28"/>
          <w:szCs w:val="28"/>
        </w:rPr>
        <w:t xml:space="preserve"> та </w:t>
      </w:r>
      <w:hyperlink r:id="rId13" w:history="1">
        <w:r w:rsidRPr="00213B52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 Facebook Messenger: http://m.me/NaftogazGasSupply</w:t>
        </w:r>
      </w:hyperlink>
      <w:r w:rsidRPr="00213B52">
        <w:rPr>
          <w:rFonts w:ascii="Arial" w:hAnsi="Arial" w:cs="Arial"/>
          <w:sz w:val="28"/>
          <w:szCs w:val="28"/>
        </w:rPr>
        <w:t>.</w:t>
      </w:r>
    </w:p>
    <w:p w14:paraId="76588B74" w14:textId="77777777" w:rsidR="00213B52" w:rsidRDefault="00213B52" w:rsidP="00213B52">
      <w:pPr>
        <w:pStyle w:val="ac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Нагадуємо, що показання приймаються щомісяця з 28 по 5 число включно.</w:t>
      </w:r>
    </w:p>
    <w:p w14:paraId="3DEACB9D" w14:textId="77777777" w:rsidR="00213B52" w:rsidRDefault="00213B52" w:rsidP="00213B52">
      <w:pPr>
        <w:pStyle w:val="ac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Клієнтську підтримку абонентам також надають оператори контакт-центру за номерами:</w:t>
      </w:r>
    </w:p>
    <w:p w14:paraId="73922438" w14:textId="77777777" w:rsidR="00213B52" w:rsidRDefault="00213B52" w:rsidP="00213B52">
      <w:pPr>
        <w:pStyle w:val="ac"/>
        <w:numPr>
          <w:ilvl w:val="0"/>
          <w:numId w:val="22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066-300-2-888 (Vodafone),</w:t>
      </w:r>
    </w:p>
    <w:p w14:paraId="48845E8C" w14:textId="77777777" w:rsidR="00213B52" w:rsidRDefault="00213B52" w:rsidP="00213B52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098-300-2-888 (Kyivstar),</w:t>
      </w:r>
    </w:p>
    <w:p w14:paraId="192BF169" w14:textId="77777777" w:rsidR="00213B52" w:rsidRDefault="00213B52" w:rsidP="00213B52">
      <w:pPr>
        <w:pStyle w:val="ac"/>
        <w:numPr>
          <w:ilvl w:val="0"/>
          <w:numId w:val="22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093-300-2-888 (Lifecell).</w:t>
      </w:r>
    </w:p>
    <w:p w14:paraId="45D906BC" w14:textId="77777777" w:rsidR="00213B52" w:rsidRDefault="00213B52" w:rsidP="00213B52">
      <w:pPr>
        <w:rPr>
          <w:rFonts w:cs="Times New Roman"/>
          <w:szCs w:val="24"/>
        </w:rPr>
      </w:pPr>
    </w:p>
    <w:p w14:paraId="31E43FFA" w14:textId="17BE25C4" w:rsidR="00213B52" w:rsidRDefault="00213B52" w:rsidP="00213B52">
      <w:pPr>
        <w:pStyle w:val="ac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Наразі ці послуги доступні виключно для </w:t>
      </w:r>
      <w:r w:rsidRPr="00F06473">
        <w:rPr>
          <w:rFonts w:ascii="Arial" w:hAnsi="Arial" w:cs="Arial"/>
          <w:sz w:val="28"/>
          <w:szCs w:val="28"/>
        </w:rPr>
        <w:t>клієнтів</w:t>
      </w:r>
      <w:hyperlink r:id="rId14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Кропивницької філії "Газмережі"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15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Дніпровської філії "Газмережі"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16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Харківської філії «Газмережі»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17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Харківської міської філії "Газмережі"</w:t>
        </w:r>
      </w:hyperlink>
      <w:r w:rsidRPr="00F06473">
        <w:rPr>
          <w:rFonts w:ascii="Arial" w:hAnsi="Arial" w:cs="Arial"/>
          <w:sz w:val="28"/>
          <w:szCs w:val="28"/>
        </w:rPr>
        <w:t xml:space="preserve"> та</w:t>
      </w:r>
      <w:hyperlink r:id="rId18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Криворізької філії "Газмережі"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19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АТ "Вінницягаз"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20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АТ "Житомиргаз"</w:t>
        </w:r>
      </w:hyperlink>
      <w:hyperlink r:id="rId21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АТ "Сумигаз"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22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Київоблгаз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23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АТ "Львівгаз"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24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АТ "Дніпропетровськгаз"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25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АТ «Хмельницькгаз»</w:t>
        </w:r>
      </w:hyperlink>
      <w:r w:rsidRPr="00F06473">
        <w:rPr>
          <w:rFonts w:ascii="Arial" w:hAnsi="Arial" w:cs="Arial"/>
          <w:sz w:val="28"/>
          <w:szCs w:val="28"/>
        </w:rPr>
        <w:t xml:space="preserve"> і</w:t>
      </w:r>
      <w:hyperlink r:id="rId26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АТ "Миколаївгаз"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27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Донецькоблгаз</w:t>
        </w:r>
      </w:hyperlink>
      <w:r w:rsidRPr="00F06473">
        <w:rPr>
          <w:rFonts w:ascii="Arial" w:hAnsi="Arial" w:cs="Arial"/>
          <w:sz w:val="28"/>
          <w:szCs w:val="28"/>
        </w:rPr>
        <w:t>,</w:t>
      </w:r>
      <w:hyperlink r:id="rId28" w:history="1">
        <w:r w:rsidRPr="00F06473">
          <w:rPr>
            <w:rStyle w:val="a6"/>
            <w:rFonts w:ascii="Arial" w:hAnsi="Arial" w:cs="Arial"/>
            <w:sz w:val="28"/>
            <w:szCs w:val="28"/>
          </w:rPr>
          <w:t xml:space="preserve"> АТ "Івано-Франківськгаз"</w:t>
        </w:r>
      </w:hyperlink>
      <w:r w:rsidRPr="00F06473">
        <w:rPr>
          <w:rFonts w:ascii="Arial" w:hAnsi="Arial" w:cs="Arial"/>
          <w:sz w:val="28"/>
          <w:szCs w:val="28"/>
        </w:rPr>
        <w:t>, АТ "Черкасигаз"</w:t>
      </w:r>
      <w:r w:rsidR="00891FC3">
        <w:rPr>
          <w:rFonts w:ascii="Arial" w:hAnsi="Arial" w:cs="Arial"/>
          <w:sz w:val="28"/>
          <w:szCs w:val="28"/>
        </w:rPr>
        <w:t>, АТ «Волиньга», АТ «Чернігівгаз».</w:t>
      </w:r>
    </w:p>
    <w:p w14:paraId="1C771FF5" w14:textId="77777777" w:rsidR="00213B52" w:rsidRPr="00CC02C5" w:rsidRDefault="00213B52" w:rsidP="00213B52"/>
    <w:bookmarkEnd w:id="0"/>
    <w:p w14:paraId="5DBEF2C5" w14:textId="6894AAB0" w:rsidR="00EF7DCB" w:rsidRPr="00D8070D" w:rsidRDefault="00EF7DCB" w:rsidP="00213B52">
      <w:pPr>
        <w:spacing w:after="0" w:line="240" w:lineRule="auto"/>
        <w:ind w:firstLine="5812"/>
        <w:jc w:val="right"/>
      </w:pPr>
    </w:p>
    <w:sectPr w:rsidR="00EF7DCB" w:rsidRPr="00D8070D" w:rsidSect="00AF7980">
      <w:type w:val="continuous"/>
      <w:pgSz w:w="11906" w:h="16838"/>
      <w:pgMar w:top="851" w:right="707" w:bottom="426" w:left="1560" w:header="708" w:footer="1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7DE9" w14:textId="77777777" w:rsidR="007A28B4" w:rsidRDefault="007A28B4">
      <w:pPr>
        <w:spacing w:after="0" w:line="240" w:lineRule="auto"/>
      </w:pPr>
      <w:r>
        <w:separator/>
      </w:r>
    </w:p>
  </w:endnote>
  <w:endnote w:type="continuationSeparator" w:id="0">
    <w:p w14:paraId="13DC2548" w14:textId="77777777" w:rsidR="007A28B4" w:rsidRDefault="007A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1FF" w14:textId="77777777" w:rsidR="005E188E" w:rsidRPr="00DE3464" w:rsidRDefault="00395A24" w:rsidP="003A0D6B">
    <w:pPr>
      <w:pStyle w:val="a3"/>
      <w:jc w:val="both"/>
      <w:rPr>
        <w:lang w:val="ru-RU"/>
      </w:rPr>
    </w:pPr>
    <w:r w:rsidRPr="00A712B0">
      <w:rPr>
        <w:rFonts w:eastAsia="Calibri" w:cs="Times New Roman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0AEF9C" wp14:editId="279734C6">
              <wp:simplePos x="0" y="0"/>
              <wp:positionH relativeFrom="page">
                <wp:posOffset>662940</wp:posOffset>
              </wp:positionH>
              <wp:positionV relativeFrom="bottomMargin">
                <wp:posOffset>169545</wp:posOffset>
              </wp:positionV>
              <wp:extent cx="8115300" cy="366395"/>
              <wp:effectExtent l="0" t="0" r="0" b="0"/>
              <wp:wrapNone/>
              <wp:docPr id="164" name="Гру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5300" cy="366395"/>
                        <a:chOff x="-1943100" y="0"/>
                        <a:chExt cx="8115300" cy="366395"/>
                      </a:xfrm>
                    </wpg:grpSpPr>
                    <wps:wsp>
                      <wps:cNvPr id="165" name="Прямокут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е поле 166"/>
                      <wps:cNvSpPr txBox="1"/>
                      <wps:spPr>
                        <a:xfrm>
                          <a:off x="-1943100" y="93345"/>
                          <a:ext cx="5943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01BDE" w14:textId="77777777" w:rsidR="005E188E" w:rsidRDefault="00000000" w:rsidP="003A0D6B">
                            <w:pPr>
                              <w:pStyle w:val="a3"/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alias w:val="Заголовок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395A24">
                                  <w:rPr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0AEF9C" id="Група 164" o:spid="_x0000_s1026" style="position:absolute;left:0;text-align:left;margin-left:52.2pt;margin-top:13.35pt;width:639pt;height:28.85pt;z-index:251659264;mso-position-horizontal-relative:page;mso-position-vertical-relative:bottom-margin-area;mso-width-relative:margin;mso-height-relative:margin" coordorigin="-19431" coordsize="81153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">
              <v:rect id="Прямокутник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166" o:spid="_x0000_s1028" type="#_x0000_t202" style="position:absolute;left:-19431;top:933;width:5943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7001BDE" w14:textId="77777777" w:rsidR="005E188E" w:rsidRDefault="00213B52" w:rsidP="003A0D6B">
                      <w:pPr>
                        <w:pStyle w:val="a3"/>
                        <w:jc w:val="center"/>
                      </w:pPr>
                      <w:sdt>
                        <w:sdtPr>
                          <w:rPr>
                            <w:caps/>
                            <w:color w:val="404040" w:themeColor="text1" w:themeTint="BF"/>
                            <w:sz w:val="20"/>
                            <w:szCs w:val="20"/>
                          </w:rPr>
                          <w:alias w:val="Заголовок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95A24">
                            <w:rPr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0ADB" w14:textId="77777777" w:rsidR="007A28B4" w:rsidRDefault="007A28B4">
      <w:pPr>
        <w:spacing w:after="0" w:line="240" w:lineRule="auto"/>
      </w:pPr>
      <w:r>
        <w:separator/>
      </w:r>
    </w:p>
  </w:footnote>
  <w:footnote w:type="continuationSeparator" w:id="0">
    <w:p w14:paraId="689C1CFB" w14:textId="77777777" w:rsidR="007A28B4" w:rsidRDefault="007A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EF6"/>
    <w:multiLevelType w:val="hybridMultilevel"/>
    <w:tmpl w:val="0D1AEC9E"/>
    <w:lvl w:ilvl="0" w:tplc="4CE09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85FAD"/>
    <w:multiLevelType w:val="multilevel"/>
    <w:tmpl w:val="617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A1BA4"/>
    <w:multiLevelType w:val="hybridMultilevel"/>
    <w:tmpl w:val="7A42B330"/>
    <w:lvl w:ilvl="0" w:tplc="3732ED7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7881"/>
    <w:multiLevelType w:val="multilevel"/>
    <w:tmpl w:val="A0C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B1D98"/>
    <w:multiLevelType w:val="multilevel"/>
    <w:tmpl w:val="F5F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D4B95"/>
    <w:multiLevelType w:val="hybridMultilevel"/>
    <w:tmpl w:val="6D0E2C74"/>
    <w:lvl w:ilvl="0" w:tplc="4B7C5D94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6284D28"/>
    <w:multiLevelType w:val="hybridMultilevel"/>
    <w:tmpl w:val="3AD4594C"/>
    <w:lvl w:ilvl="0" w:tplc="53929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3069"/>
    <w:multiLevelType w:val="hybridMultilevel"/>
    <w:tmpl w:val="2B04BAF0"/>
    <w:lvl w:ilvl="0" w:tplc="F59625BC">
      <w:start w:val="2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F821E7"/>
    <w:multiLevelType w:val="hybridMultilevel"/>
    <w:tmpl w:val="E9BA11BA"/>
    <w:lvl w:ilvl="0" w:tplc="8174BB1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10414"/>
    <w:multiLevelType w:val="hybridMultilevel"/>
    <w:tmpl w:val="2ADCB596"/>
    <w:lvl w:ilvl="0" w:tplc="8A7420F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601"/>
    <w:multiLevelType w:val="hybridMultilevel"/>
    <w:tmpl w:val="5ACCD3CE"/>
    <w:lvl w:ilvl="0" w:tplc="778481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F912F6C"/>
    <w:multiLevelType w:val="hybridMultilevel"/>
    <w:tmpl w:val="97D0821E"/>
    <w:lvl w:ilvl="0" w:tplc="F7B6BC98">
      <w:start w:val="3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FE525B"/>
    <w:multiLevelType w:val="hybridMultilevel"/>
    <w:tmpl w:val="0FDA939E"/>
    <w:lvl w:ilvl="0" w:tplc="86D872C2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94C7AF2"/>
    <w:multiLevelType w:val="hybridMultilevel"/>
    <w:tmpl w:val="DD9C401A"/>
    <w:lvl w:ilvl="0" w:tplc="FFE48F3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B603694"/>
    <w:multiLevelType w:val="hybridMultilevel"/>
    <w:tmpl w:val="B2DC4B66"/>
    <w:lvl w:ilvl="0" w:tplc="657CA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966DB"/>
    <w:multiLevelType w:val="hybridMultilevel"/>
    <w:tmpl w:val="C276E470"/>
    <w:lvl w:ilvl="0" w:tplc="F9F8634C">
      <w:start w:val="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2BC1048"/>
    <w:multiLevelType w:val="multilevel"/>
    <w:tmpl w:val="B4EE8F92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5C03C0B"/>
    <w:multiLevelType w:val="hybridMultilevel"/>
    <w:tmpl w:val="A93AA1D8"/>
    <w:lvl w:ilvl="0" w:tplc="EF4CE6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BC541E"/>
    <w:multiLevelType w:val="hybridMultilevel"/>
    <w:tmpl w:val="8BDA9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693114"/>
    <w:multiLevelType w:val="hybridMultilevel"/>
    <w:tmpl w:val="DA7C40C0"/>
    <w:lvl w:ilvl="0" w:tplc="5BA8C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D45D04"/>
    <w:multiLevelType w:val="hybridMultilevel"/>
    <w:tmpl w:val="393AB634"/>
    <w:lvl w:ilvl="0" w:tplc="0422000F">
      <w:start w:val="1"/>
      <w:numFmt w:val="decimal"/>
      <w:lvlText w:val="%1."/>
      <w:lvlJc w:val="left"/>
      <w:pPr>
        <w:ind w:left="1789" w:hanging="360"/>
      </w:p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55B69AE"/>
    <w:multiLevelType w:val="hybridMultilevel"/>
    <w:tmpl w:val="B7DE6C3E"/>
    <w:lvl w:ilvl="0" w:tplc="17B037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83023243">
    <w:abstractNumId w:val="6"/>
  </w:num>
  <w:num w:numId="2" w16cid:durableId="247270804">
    <w:abstractNumId w:val="18"/>
  </w:num>
  <w:num w:numId="3" w16cid:durableId="466900432">
    <w:abstractNumId w:val="0"/>
  </w:num>
  <w:num w:numId="4" w16cid:durableId="847211698">
    <w:abstractNumId w:val="7"/>
  </w:num>
  <w:num w:numId="5" w16cid:durableId="1274436722">
    <w:abstractNumId w:val="14"/>
  </w:num>
  <w:num w:numId="6" w16cid:durableId="1734889496">
    <w:abstractNumId w:val="20"/>
  </w:num>
  <w:num w:numId="7" w16cid:durableId="1992711018">
    <w:abstractNumId w:val="17"/>
  </w:num>
  <w:num w:numId="8" w16cid:durableId="2144537108">
    <w:abstractNumId w:val="9"/>
  </w:num>
  <w:num w:numId="9" w16cid:durableId="1888492710">
    <w:abstractNumId w:val="19"/>
  </w:num>
  <w:num w:numId="10" w16cid:durableId="644315950">
    <w:abstractNumId w:val="15"/>
  </w:num>
  <w:num w:numId="11" w16cid:durableId="1821802252">
    <w:abstractNumId w:val="11"/>
  </w:num>
  <w:num w:numId="12" w16cid:durableId="323969170">
    <w:abstractNumId w:val="16"/>
  </w:num>
  <w:num w:numId="13" w16cid:durableId="83579529">
    <w:abstractNumId w:val="5"/>
  </w:num>
  <w:num w:numId="14" w16cid:durableId="132795343">
    <w:abstractNumId w:val="8"/>
  </w:num>
  <w:num w:numId="15" w16cid:durableId="1804688459">
    <w:abstractNumId w:val="2"/>
  </w:num>
  <w:num w:numId="16" w16cid:durableId="165830221">
    <w:abstractNumId w:val="13"/>
  </w:num>
  <w:num w:numId="17" w16cid:durableId="108402720">
    <w:abstractNumId w:val="12"/>
  </w:num>
  <w:num w:numId="18" w16cid:durableId="1057238100">
    <w:abstractNumId w:val="10"/>
  </w:num>
  <w:num w:numId="19" w16cid:durableId="1500464806">
    <w:abstractNumId w:val="21"/>
  </w:num>
  <w:num w:numId="20" w16cid:durableId="1514228584">
    <w:abstractNumId w:val="1"/>
  </w:num>
  <w:num w:numId="21" w16cid:durableId="332221612">
    <w:abstractNumId w:val="4"/>
  </w:num>
  <w:num w:numId="22" w16cid:durableId="654604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MTS0MDQyNzcwMTNT0lEKTi0uzszPAykwNKwFAEjq/WAtAAAA"/>
  </w:docVars>
  <w:rsids>
    <w:rsidRoot w:val="00E10F78"/>
    <w:rsid w:val="0001144A"/>
    <w:rsid w:val="00011F71"/>
    <w:rsid w:val="00013432"/>
    <w:rsid w:val="00016212"/>
    <w:rsid w:val="000171D5"/>
    <w:rsid w:val="00034C6D"/>
    <w:rsid w:val="00050457"/>
    <w:rsid w:val="000552F1"/>
    <w:rsid w:val="0005637C"/>
    <w:rsid w:val="00057131"/>
    <w:rsid w:val="00061E85"/>
    <w:rsid w:val="000649CC"/>
    <w:rsid w:val="00067BE0"/>
    <w:rsid w:val="00067F13"/>
    <w:rsid w:val="00067F1D"/>
    <w:rsid w:val="00072742"/>
    <w:rsid w:val="00072B2B"/>
    <w:rsid w:val="00074C2F"/>
    <w:rsid w:val="00086297"/>
    <w:rsid w:val="0008630E"/>
    <w:rsid w:val="00092DFA"/>
    <w:rsid w:val="000A080A"/>
    <w:rsid w:val="000B073C"/>
    <w:rsid w:val="000C3739"/>
    <w:rsid w:val="000F1A94"/>
    <w:rsid w:val="000F5A78"/>
    <w:rsid w:val="0010134F"/>
    <w:rsid w:val="001016A9"/>
    <w:rsid w:val="00104C32"/>
    <w:rsid w:val="00106F06"/>
    <w:rsid w:val="00117A63"/>
    <w:rsid w:val="00146D06"/>
    <w:rsid w:val="00160FAA"/>
    <w:rsid w:val="00162157"/>
    <w:rsid w:val="00166DBA"/>
    <w:rsid w:val="001720F1"/>
    <w:rsid w:val="00185746"/>
    <w:rsid w:val="00193038"/>
    <w:rsid w:val="00194263"/>
    <w:rsid w:val="00194AC1"/>
    <w:rsid w:val="0019516D"/>
    <w:rsid w:val="001A41AC"/>
    <w:rsid w:val="001A4C54"/>
    <w:rsid w:val="001B02C3"/>
    <w:rsid w:val="001C2457"/>
    <w:rsid w:val="001D6DE6"/>
    <w:rsid w:val="001E5253"/>
    <w:rsid w:val="002135FC"/>
    <w:rsid w:val="00213B52"/>
    <w:rsid w:val="002162FF"/>
    <w:rsid w:val="0022179F"/>
    <w:rsid w:val="00237DFF"/>
    <w:rsid w:val="00245F82"/>
    <w:rsid w:val="00251709"/>
    <w:rsid w:val="00252C12"/>
    <w:rsid w:val="00256A47"/>
    <w:rsid w:val="00265150"/>
    <w:rsid w:val="00265E09"/>
    <w:rsid w:val="00270934"/>
    <w:rsid w:val="0027408C"/>
    <w:rsid w:val="0029214F"/>
    <w:rsid w:val="0029518E"/>
    <w:rsid w:val="002A38B9"/>
    <w:rsid w:val="002B0373"/>
    <w:rsid w:val="002B45C7"/>
    <w:rsid w:val="002B79B8"/>
    <w:rsid w:val="002C3A99"/>
    <w:rsid w:val="002E6509"/>
    <w:rsid w:val="002F3434"/>
    <w:rsid w:val="002F3893"/>
    <w:rsid w:val="002F4988"/>
    <w:rsid w:val="00315AED"/>
    <w:rsid w:val="0032387F"/>
    <w:rsid w:val="00330A2E"/>
    <w:rsid w:val="00334604"/>
    <w:rsid w:val="00340961"/>
    <w:rsid w:val="003409DF"/>
    <w:rsid w:val="003503BD"/>
    <w:rsid w:val="003510BB"/>
    <w:rsid w:val="00357990"/>
    <w:rsid w:val="003608B8"/>
    <w:rsid w:val="00374C7C"/>
    <w:rsid w:val="00395A24"/>
    <w:rsid w:val="003A4242"/>
    <w:rsid w:val="003B0CC0"/>
    <w:rsid w:val="003B477D"/>
    <w:rsid w:val="003B5266"/>
    <w:rsid w:val="003B54EF"/>
    <w:rsid w:val="003B7609"/>
    <w:rsid w:val="003C06D5"/>
    <w:rsid w:val="003C147E"/>
    <w:rsid w:val="003C37E4"/>
    <w:rsid w:val="003E4E09"/>
    <w:rsid w:val="0040146F"/>
    <w:rsid w:val="00410E7B"/>
    <w:rsid w:val="00432708"/>
    <w:rsid w:val="0044006D"/>
    <w:rsid w:val="0044256F"/>
    <w:rsid w:val="00442E7C"/>
    <w:rsid w:val="00451092"/>
    <w:rsid w:val="004579E9"/>
    <w:rsid w:val="00461F83"/>
    <w:rsid w:val="004624A0"/>
    <w:rsid w:val="0046517B"/>
    <w:rsid w:val="00496569"/>
    <w:rsid w:val="00496DC2"/>
    <w:rsid w:val="004B6FF1"/>
    <w:rsid w:val="004C379F"/>
    <w:rsid w:val="004C6FDF"/>
    <w:rsid w:val="004D4214"/>
    <w:rsid w:val="004D504A"/>
    <w:rsid w:val="004E298B"/>
    <w:rsid w:val="004F09C2"/>
    <w:rsid w:val="004F6998"/>
    <w:rsid w:val="00501044"/>
    <w:rsid w:val="00503F53"/>
    <w:rsid w:val="0050716C"/>
    <w:rsid w:val="005428C9"/>
    <w:rsid w:val="005460BE"/>
    <w:rsid w:val="0056351F"/>
    <w:rsid w:val="005645C0"/>
    <w:rsid w:val="00565695"/>
    <w:rsid w:val="00573D7D"/>
    <w:rsid w:val="0058061E"/>
    <w:rsid w:val="005A209A"/>
    <w:rsid w:val="005A4CFD"/>
    <w:rsid w:val="005B1E13"/>
    <w:rsid w:val="005C4903"/>
    <w:rsid w:val="005C4913"/>
    <w:rsid w:val="005C71B3"/>
    <w:rsid w:val="005D23FA"/>
    <w:rsid w:val="005D5F21"/>
    <w:rsid w:val="005E13F5"/>
    <w:rsid w:val="005E188E"/>
    <w:rsid w:val="005F40C1"/>
    <w:rsid w:val="005F58DA"/>
    <w:rsid w:val="0061779B"/>
    <w:rsid w:val="00623292"/>
    <w:rsid w:val="00623F22"/>
    <w:rsid w:val="00636BA3"/>
    <w:rsid w:val="0064166C"/>
    <w:rsid w:val="00642742"/>
    <w:rsid w:val="0064528D"/>
    <w:rsid w:val="00646342"/>
    <w:rsid w:val="00666B90"/>
    <w:rsid w:val="006815B1"/>
    <w:rsid w:val="00696D53"/>
    <w:rsid w:val="006A00A8"/>
    <w:rsid w:val="006A0873"/>
    <w:rsid w:val="006A391F"/>
    <w:rsid w:val="006A4E28"/>
    <w:rsid w:val="006A6B89"/>
    <w:rsid w:val="006C0885"/>
    <w:rsid w:val="006C2394"/>
    <w:rsid w:val="006C3546"/>
    <w:rsid w:val="006C4647"/>
    <w:rsid w:val="006D6449"/>
    <w:rsid w:val="006D6D94"/>
    <w:rsid w:val="006E6F69"/>
    <w:rsid w:val="006F4588"/>
    <w:rsid w:val="006F48F5"/>
    <w:rsid w:val="00701832"/>
    <w:rsid w:val="00707580"/>
    <w:rsid w:val="00707657"/>
    <w:rsid w:val="00727575"/>
    <w:rsid w:val="007316A1"/>
    <w:rsid w:val="0073419F"/>
    <w:rsid w:val="007368DB"/>
    <w:rsid w:val="00747605"/>
    <w:rsid w:val="00760B53"/>
    <w:rsid w:val="007624CA"/>
    <w:rsid w:val="00770070"/>
    <w:rsid w:val="0077583A"/>
    <w:rsid w:val="007904CF"/>
    <w:rsid w:val="007A0F04"/>
    <w:rsid w:val="007A2034"/>
    <w:rsid w:val="007A28B4"/>
    <w:rsid w:val="007A2DB4"/>
    <w:rsid w:val="007A2E5B"/>
    <w:rsid w:val="007B1D40"/>
    <w:rsid w:val="007D0428"/>
    <w:rsid w:val="007D16C6"/>
    <w:rsid w:val="007D1712"/>
    <w:rsid w:val="007E4ECB"/>
    <w:rsid w:val="007F013D"/>
    <w:rsid w:val="007F3CF6"/>
    <w:rsid w:val="007F3F44"/>
    <w:rsid w:val="008120EA"/>
    <w:rsid w:val="00815C70"/>
    <w:rsid w:val="00822653"/>
    <w:rsid w:val="00827192"/>
    <w:rsid w:val="008312DC"/>
    <w:rsid w:val="0084177F"/>
    <w:rsid w:val="008448C4"/>
    <w:rsid w:val="00847149"/>
    <w:rsid w:val="00855DF1"/>
    <w:rsid w:val="00856E79"/>
    <w:rsid w:val="008602D0"/>
    <w:rsid w:val="00867BFE"/>
    <w:rsid w:val="00872BDD"/>
    <w:rsid w:val="00875301"/>
    <w:rsid w:val="00876FFC"/>
    <w:rsid w:val="00880D14"/>
    <w:rsid w:val="00890CD3"/>
    <w:rsid w:val="00891FC3"/>
    <w:rsid w:val="0089377A"/>
    <w:rsid w:val="008C11CB"/>
    <w:rsid w:val="008C2CC5"/>
    <w:rsid w:val="008C7399"/>
    <w:rsid w:val="008D55FF"/>
    <w:rsid w:val="008D7AFC"/>
    <w:rsid w:val="008E1EEB"/>
    <w:rsid w:val="008E6F3C"/>
    <w:rsid w:val="008E737E"/>
    <w:rsid w:val="009043DB"/>
    <w:rsid w:val="0091268F"/>
    <w:rsid w:val="009424FA"/>
    <w:rsid w:val="00946CD8"/>
    <w:rsid w:val="00950513"/>
    <w:rsid w:val="0095097E"/>
    <w:rsid w:val="00951B79"/>
    <w:rsid w:val="00956EF7"/>
    <w:rsid w:val="0095761C"/>
    <w:rsid w:val="009605E2"/>
    <w:rsid w:val="00964399"/>
    <w:rsid w:val="009647D6"/>
    <w:rsid w:val="00966AA4"/>
    <w:rsid w:val="00977567"/>
    <w:rsid w:val="0098089C"/>
    <w:rsid w:val="00984AF8"/>
    <w:rsid w:val="00990037"/>
    <w:rsid w:val="009978CF"/>
    <w:rsid w:val="009A1C87"/>
    <w:rsid w:val="009B7FAB"/>
    <w:rsid w:val="009C0525"/>
    <w:rsid w:val="009C388C"/>
    <w:rsid w:val="009D2933"/>
    <w:rsid w:val="009D6485"/>
    <w:rsid w:val="009E72E6"/>
    <w:rsid w:val="009F36A9"/>
    <w:rsid w:val="00A00DD6"/>
    <w:rsid w:val="00A012BE"/>
    <w:rsid w:val="00A03222"/>
    <w:rsid w:val="00A04673"/>
    <w:rsid w:val="00A3699E"/>
    <w:rsid w:val="00A427C3"/>
    <w:rsid w:val="00A47B77"/>
    <w:rsid w:val="00A52992"/>
    <w:rsid w:val="00A657AD"/>
    <w:rsid w:val="00A67310"/>
    <w:rsid w:val="00A67A2B"/>
    <w:rsid w:val="00A701EB"/>
    <w:rsid w:val="00A717EE"/>
    <w:rsid w:val="00A73643"/>
    <w:rsid w:val="00A77B9D"/>
    <w:rsid w:val="00AA7E15"/>
    <w:rsid w:val="00AC1A37"/>
    <w:rsid w:val="00AC23C4"/>
    <w:rsid w:val="00AC7088"/>
    <w:rsid w:val="00AE3A40"/>
    <w:rsid w:val="00AE78C3"/>
    <w:rsid w:val="00AF6081"/>
    <w:rsid w:val="00AF7980"/>
    <w:rsid w:val="00AF7F0C"/>
    <w:rsid w:val="00B01BE2"/>
    <w:rsid w:val="00B150A8"/>
    <w:rsid w:val="00B20740"/>
    <w:rsid w:val="00B3608B"/>
    <w:rsid w:val="00B36932"/>
    <w:rsid w:val="00B41427"/>
    <w:rsid w:val="00B5079C"/>
    <w:rsid w:val="00B6348D"/>
    <w:rsid w:val="00B71C25"/>
    <w:rsid w:val="00B75EED"/>
    <w:rsid w:val="00B82362"/>
    <w:rsid w:val="00B94280"/>
    <w:rsid w:val="00B9622F"/>
    <w:rsid w:val="00B97210"/>
    <w:rsid w:val="00BB6384"/>
    <w:rsid w:val="00BB7E9F"/>
    <w:rsid w:val="00BD7964"/>
    <w:rsid w:val="00BE1268"/>
    <w:rsid w:val="00BF2502"/>
    <w:rsid w:val="00BF74D2"/>
    <w:rsid w:val="00C15596"/>
    <w:rsid w:val="00C22CB9"/>
    <w:rsid w:val="00C275A3"/>
    <w:rsid w:val="00C2781D"/>
    <w:rsid w:val="00C31D85"/>
    <w:rsid w:val="00C34EF8"/>
    <w:rsid w:val="00C4564F"/>
    <w:rsid w:val="00C456A2"/>
    <w:rsid w:val="00C461D3"/>
    <w:rsid w:val="00C5241A"/>
    <w:rsid w:val="00C54DFB"/>
    <w:rsid w:val="00C6123F"/>
    <w:rsid w:val="00C74FD6"/>
    <w:rsid w:val="00C83719"/>
    <w:rsid w:val="00C926E6"/>
    <w:rsid w:val="00C96B16"/>
    <w:rsid w:val="00CB0C9E"/>
    <w:rsid w:val="00CB636D"/>
    <w:rsid w:val="00CB7B11"/>
    <w:rsid w:val="00CC174B"/>
    <w:rsid w:val="00CC743C"/>
    <w:rsid w:val="00CD022F"/>
    <w:rsid w:val="00CD12B7"/>
    <w:rsid w:val="00CD14E1"/>
    <w:rsid w:val="00CE3EBE"/>
    <w:rsid w:val="00CF1DAA"/>
    <w:rsid w:val="00D16535"/>
    <w:rsid w:val="00D26995"/>
    <w:rsid w:val="00D31252"/>
    <w:rsid w:val="00D34D20"/>
    <w:rsid w:val="00D37892"/>
    <w:rsid w:val="00D50924"/>
    <w:rsid w:val="00D524AA"/>
    <w:rsid w:val="00D57C58"/>
    <w:rsid w:val="00D80300"/>
    <w:rsid w:val="00D8070D"/>
    <w:rsid w:val="00D85A17"/>
    <w:rsid w:val="00D9246E"/>
    <w:rsid w:val="00DA10C3"/>
    <w:rsid w:val="00DA4864"/>
    <w:rsid w:val="00DB18AF"/>
    <w:rsid w:val="00DB1FE3"/>
    <w:rsid w:val="00DB7E90"/>
    <w:rsid w:val="00DC2E11"/>
    <w:rsid w:val="00DE05C5"/>
    <w:rsid w:val="00DE13EA"/>
    <w:rsid w:val="00DE3966"/>
    <w:rsid w:val="00E03167"/>
    <w:rsid w:val="00E04682"/>
    <w:rsid w:val="00E10F78"/>
    <w:rsid w:val="00E130B7"/>
    <w:rsid w:val="00E301FC"/>
    <w:rsid w:val="00E345C4"/>
    <w:rsid w:val="00E36DF2"/>
    <w:rsid w:val="00E74925"/>
    <w:rsid w:val="00E80944"/>
    <w:rsid w:val="00E83E2E"/>
    <w:rsid w:val="00E85E69"/>
    <w:rsid w:val="00EA2758"/>
    <w:rsid w:val="00EA5814"/>
    <w:rsid w:val="00EA71B2"/>
    <w:rsid w:val="00EA7B80"/>
    <w:rsid w:val="00EB5288"/>
    <w:rsid w:val="00EC5D16"/>
    <w:rsid w:val="00ED04F4"/>
    <w:rsid w:val="00ED2FE4"/>
    <w:rsid w:val="00EE4284"/>
    <w:rsid w:val="00EF091D"/>
    <w:rsid w:val="00EF7DCB"/>
    <w:rsid w:val="00F0026C"/>
    <w:rsid w:val="00F00389"/>
    <w:rsid w:val="00F05B9D"/>
    <w:rsid w:val="00F11579"/>
    <w:rsid w:val="00F11C49"/>
    <w:rsid w:val="00F1263A"/>
    <w:rsid w:val="00F157DA"/>
    <w:rsid w:val="00F16C52"/>
    <w:rsid w:val="00F451EE"/>
    <w:rsid w:val="00F62B19"/>
    <w:rsid w:val="00F67C77"/>
    <w:rsid w:val="00F86A48"/>
    <w:rsid w:val="00F9073C"/>
    <w:rsid w:val="00F945D0"/>
    <w:rsid w:val="00FA1F75"/>
    <w:rsid w:val="00FB46FF"/>
    <w:rsid w:val="00FC1E58"/>
    <w:rsid w:val="00FC51F4"/>
    <w:rsid w:val="00FD005E"/>
    <w:rsid w:val="00FD4587"/>
    <w:rsid w:val="00FD7C9C"/>
    <w:rsid w:val="00FE30CC"/>
    <w:rsid w:val="00FF0599"/>
    <w:rsid w:val="00FF275B"/>
    <w:rsid w:val="00FF2A3D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698"/>
  <w15:docId w15:val="{10CC2FD3-138F-49CE-A9D2-79C5D6E9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89C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0F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E10F78"/>
    <w:rPr>
      <w:rFonts w:ascii="Times New Roman" w:hAnsi="Times New Roman"/>
      <w:sz w:val="24"/>
      <w:lang w:val="uk-UA"/>
    </w:rPr>
  </w:style>
  <w:style w:type="table" w:styleId="a5">
    <w:name w:val="Table Grid"/>
    <w:basedOn w:val="a1"/>
    <w:uiPriority w:val="39"/>
    <w:rsid w:val="00E1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C7399"/>
    <w:rPr>
      <w:color w:val="0563C1" w:themeColor="hyperlink"/>
      <w:u w:val="single"/>
    </w:rPr>
  </w:style>
  <w:style w:type="paragraph" w:customStyle="1" w:styleId="paragraph">
    <w:name w:val="paragraph"/>
    <w:basedOn w:val="a"/>
    <w:rsid w:val="008C73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eop">
    <w:name w:val="eop"/>
    <w:basedOn w:val="a0"/>
    <w:rsid w:val="008C7399"/>
  </w:style>
  <w:style w:type="paragraph" w:styleId="a7">
    <w:name w:val="Balloon Text"/>
    <w:basedOn w:val="a"/>
    <w:link w:val="a8"/>
    <w:uiPriority w:val="99"/>
    <w:semiHidden/>
    <w:unhideWhenUsed/>
    <w:rsid w:val="000A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A080A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link w:val="aa"/>
    <w:uiPriority w:val="34"/>
    <w:qFormat/>
    <w:rsid w:val="000A080A"/>
    <w:pPr>
      <w:ind w:left="720"/>
      <w:contextualSpacing/>
    </w:pPr>
  </w:style>
  <w:style w:type="paragraph" w:styleId="ab">
    <w:name w:val="No Spacing"/>
    <w:uiPriority w:val="1"/>
    <w:qFormat/>
    <w:rsid w:val="000A080A"/>
    <w:pPr>
      <w:spacing w:after="0" w:line="240" w:lineRule="auto"/>
    </w:pPr>
    <w:rPr>
      <w:lang w:val="uk-UA"/>
    </w:rPr>
  </w:style>
  <w:style w:type="paragraph" w:styleId="ac">
    <w:name w:val="Normal (Web)"/>
    <w:basedOn w:val="a"/>
    <w:uiPriority w:val="99"/>
    <w:unhideWhenUsed/>
    <w:rsid w:val="000A08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Абзац списку Знак"/>
    <w:basedOn w:val="a0"/>
    <w:link w:val="a9"/>
    <w:uiPriority w:val="34"/>
    <w:locked/>
    <w:rsid w:val="000A080A"/>
    <w:rPr>
      <w:rFonts w:ascii="Times New Roman" w:hAnsi="Times New Roman"/>
      <w:sz w:val="24"/>
      <w:lang w:val="uk-UA"/>
    </w:rPr>
  </w:style>
  <w:style w:type="paragraph" w:styleId="ad">
    <w:name w:val="header"/>
    <w:basedOn w:val="a"/>
    <w:link w:val="ae"/>
    <w:uiPriority w:val="99"/>
    <w:unhideWhenUsed/>
    <w:rsid w:val="006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6C4647"/>
    <w:rPr>
      <w:rFonts w:ascii="Times New Roman" w:hAnsi="Times New Roman"/>
      <w:sz w:val="24"/>
      <w:lang w:val="uk-UA"/>
    </w:rPr>
  </w:style>
  <w:style w:type="paragraph" w:styleId="af">
    <w:name w:val="Revision"/>
    <w:hidden/>
    <w:uiPriority w:val="99"/>
    <w:semiHidden/>
    <w:rsid w:val="00CC743C"/>
    <w:pPr>
      <w:spacing w:after="0" w:line="240" w:lineRule="auto"/>
    </w:pPr>
    <w:rPr>
      <w:rFonts w:ascii="Times New Roman" w:hAnsi="Times New Roman"/>
      <w:sz w:val="24"/>
      <w:lang w:val="uk-UA"/>
    </w:rPr>
  </w:style>
  <w:style w:type="character" w:styleId="af0">
    <w:name w:val="Unresolved Mention"/>
    <w:basedOn w:val="a0"/>
    <w:uiPriority w:val="99"/>
    <w:semiHidden/>
    <w:unhideWhenUsed/>
    <w:rsid w:val="00A427C3"/>
    <w:rPr>
      <w:color w:val="605E5C"/>
      <w:shd w:val="clear" w:color="auto" w:fill="E1DFDD"/>
    </w:rPr>
  </w:style>
  <w:style w:type="paragraph" w:customStyle="1" w:styleId="rvps2">
    <w:name w:val="rvps2"/>
    <w:basedOn w:val="a"/>
    <w:rsid w:val="00330A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f1">
    <w:name w:val="annotation reference"/>
    <w:basedOn w:val="a0"/>
    <w:uiPriority w:val="99"/>
    <w:semiHidden/>
    <w:unhideWhenUsed/>
    <w:rsid w:val="006D644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D6449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rsid w:val="006D6449"/>
    <w:rPr>
      <w:rFonts w:ascii="Times New Roman" w:hAnsi="Times New Roman"/>
      <w:sz w:val="20"/>
      <w:szCs w:val="20"/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6449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6D6449"/>
    <w:rPr>
      <w:rFonts w:ascii="Times New Roman" w:hAnsi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.me/NaftogazGasSupply" TargetMode="External"/><Relationship Id="rId18" Type="http://schemas.openxmlformats.org/officeDocument/2006/relationships/hyperlink" Target="https://www.facebook.com/krgaz.grmu?__tn__=-%5dK*F" TargetMode="External"/><Relationship Id="rId26" Type="http://schemas.openxmlformats.org/officeDocument/2006/relationships/hyperlink" Target="https://www.facebook.com/mk.naftogaz?__tn__=-%5dK*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sm.naftogaz?__tn__=-%5dK*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GASUA_bot" TargetMode="External"/><Relationship Id="rId17" Type="http://schemas.openxmlformats.org/officeDocument/2006/relationships/hyperlink" Target="https://www.facebook.com/khm.grmu?__tn__=-%5dK*F" TargetMode="External"/><Relationship Id="rId25" Type="http://schemas.openxmlformats.org/officeDocument/2006/relationships/hyperlink" Target="https://www.facebook.com/hm.naftogaz?__tn__=-%5dK*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khgas.naftogaz?__tn__=-%5dK*F" TargetMode="External"/><Relationship Id="rId20" Type="http://schemas.openxmlformats.org/officeDocument/2006/relationships/hyperlink" Target="https://www.facebook.com/zt.grmu?__tn__=-%5dK*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ts.viber.com/naftogazpostach" TargetMode="External"/><Relationship Id="rId24" Type="http://schemas.openxmlformats.org/officeDocument/2006/relationships/hyperlink" Target="https://www.facebook.com/dnp.naftogaz?__tn__=-%5dK*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mudp?__tn__=-%5dK*F" TargetMode="External"/><Relationship Id="rId23" Type="http://schemas.openxmlformats.org/officeDocument/2006/relationships/hyperlink" Target="https://www.facebook.com/lv.gazmerezhi?__tn__=-%5dK*F" TargetMode="External"/><Relationship Id="rId28" Type="http://schemas.openxmlformats.org/officeDocument/2006/relationships/hyperlink" Target="https://www.facebook.com/if.naftogaz?__tn__=-%5dK*F" TargetMode="External"/><Relationship Id="rId10" Type="http://schemas.openxmlformats.org/officeDocument/2006/relationships/hyperlink" Target="https://l.facebook.com/l.php?u=https%3A%2F%2Fgas.ua%2Fuk%2Findicators%3Ffbclid%3DIwAR3-PdHHzczC_0uhmW03hPj7SKyilR7pypVGns4mvm9wjMupouFijrcVz8c&amp;h=AT3WQiXOD0mvwmBccLKUsBJnJvIXnaHT9291peANDrUv0AbDpqjkccUEQ0kX-J-q8nf5hLoDpqBVe_Dhtv8Uxlm4zyEq196Qj_dzI1Kt2E0BJsTQaQUs2GF8E0iaNScvwVHr&amp;__tn__=-UK*F" TargetMode="External"/><Relationship Id="rId19" Type="http://schemas.openxmlformats.org/officeDocument/2006/relationships/hyperlink" Target="https://www.facebook.com/vn.naftogaz?__tn__=-%5dK*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krop.gazmerezhi?__tn__=-%5dK*F" TargetMode="External"/><Relationship Id="rId22" Type="http://schemas.openxmlformats.org/officeDocument/2006/relationships/hyperlink" Target="https://www.facebook.com/kv.grmu?__tn__=-%5dK*F" TargetMode="External"/><Relationship Id="rId27" Type="http://schemas.openxmlformats.org/officeDocument/2006/relationships/hyperlink" Target="https://www.facebook.com/Donetskoblgaz?__tn__=-%5dK*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8FC4-986F-4A86-9258-8EFB6608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 Катерина Володимирівна</dc:creator>
  <cp:lastModifiedBy>Писарєва Тетяна Геннадіївна</cp:lastModifiedBy>
  <cp:revision>4</cp:revision>
  <dcterms:created xsi:type="dcterms:W3CDTF">2023-09-27T11:06:00Z</dcterms:created>
  <dcterms:modified xsi:type="dcterms:W3CDTF">2023-10-26T11:56:00Z</dcterms:modified>
</cp:coreProperties>
</file>